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様式第</w:t>
      </w:r>
      <w:r>
        <w:rPr>
          <w:rFonts w:hint="eastAsia" w:ascii="ＭＳ ゴシック" w:hAnsi="ＭＳ ゴシック" w:eastAsia="ＭＳ ゴシック"/>
          <w:b w:val="1"/>
        </w:rPr>
        <w:t>43</w:t>
      </w:r>
      <w:r>
        <w:rPr>
          <w:rFonts w:hint="eastAsia"/>
        </w:rPr>
        <w:t>（第</w:t>
      </w:r>
      <w:r>
        <w:rPr>
          <w:rFonts w:hint="eastAsia"/>
        </w:rPr>
        <w:t>62</w:t>
      </w:r>
      <w:r>
        <w:rPr>
          <w:rFonts w:hint="eastAsia"/>
        </w:rPr>
        <w:t>条の</w:t>
      </w:r>
      <w:r>
        <w:rPr>
          <w:rFonts w:hint="eastAsia"/>
        </w:rPr>
        <w:t>5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休止中の地下埋設配管の漏れの点検期間延長申請書</w:t>
      </w:r>
    </w:p>
    <w:tbl>
      <w:tblPr>
        <w:tblStyle w:val="11"/>
        <w:tblW w:w="9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23"/>
        <w:gridCol w:w="1717"/>
        <w:gridCol w:w="2220"/>
        <w:gridCol w:w="1921"/>
        <w:gridCol w:w="2020"/>
      </w:tblGrid>
      <w:tr>
        <w:trPr/>
        <w:tc>
          <w:tcPr>
            <w:tcW w:w="950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</w:t>
            </w:r>
          </w:p>
          <w:p>
            <w:pPr>
              <w:pStyle w:val="0"/>
              <w:ind w:firstLine="7434" w:firstLineChars="354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豊後大野市長　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申　請　者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　（電話　　　　　　　　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  <w:u w:val="single"/>
              </w:rPr>
              <w:t>氏　名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</w:tc>
      </w:tr>
      <w:tr>
        <w:trPr>
          <w:trHeight w:val="747" w:hRule="atLeast"/>
        </w:trPr>
        <w:tc>
          <w:tcPr>
            <w:tcW w:w="16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電話</w:t>
            </w:r>
          </w:p>
        </w:tc>
      </w:tr>
      <w:tr>
        <w:trPr>
          <w:trHeight w:val="618" w:hRule="atLeast"/>
        </w:trPr>
        <w:tc>
          <w:tcPr>
            <w:tcW w:w="16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18" w:hRule="atLeast"/>
        </w:trPr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28" w:firstLineChars="299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>
        <w:trPr/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28" w:firstLineChars="299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>
        <w:trPr>
          <w:trHeight w:val="618" w:hRule="atLeast"/>
        </w:trPr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当該地下埋設配管の設置時の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危険物の漏れを覚知しその漏えい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告示第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号イ又はロに掲げる措置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告示第</w:t>
            </w:r>
            <w:r>
              <w:rPr>
                <w:rFonts w:hint="eastAsia"/>
              </w:rPr>
              <w:t>71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号に掲げる措置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年総務省令第</w:t>
            </w:r>
            <w:r>
              <w:rPr>
                <w:rFonts w:hint="eastAsia"/>
              </w:rPr>
              <w:t>143</w:t>
            </w:r>
            <w:r>
              <w:rPr>
                <w:rFonts w:hint="eastAsia"/>
              </w:rPr>
              <w:t>号附則第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項に掲げる措置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618" w:hRule="atLeast"/>
        </w:trPr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期間延長後の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18" w:hRule="atLeast"/>
        </w:trPr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27" w:hRule="atLeast"/>
        </w:trPr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　　付　　欄</w:t>
            </w: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考</w:t>
            </w:r>
          </w:p>
        </w:tc>
      </w:tr>
      <w:tr>
        <w:trPr>
          <w:trHeight w:val="1236" w:hRule="atLeast"/>
        </w:trPr>
        <w:tc>
          <w:tcPr>
            <w:tcW w:w="3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16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  <w:sz w:val="19"/>
        </w:rPr>
      </w:pPr>
      <w:r>
        <w:rPr>
          <w:rFonts w:hint="eastAsia"/>
          <w:sz w:val="19"/>
        </w:rPr>
        <w:t>備考</w:t>
      </w:r>
      <w:r>
        <w:rPr>
          <w:rFonts w:hint="eastAsia"/>
          <w:sz w:val="19"/>
        </w:rPr>
        <w:t xml:space="preserve">  </w:t>
      </w:r>
      <w:r>
        <w:rPr>
          <w:rFonts w:hint="eastAsia"/>
          <w:sz w:val="19"/>
        </w:rPr>
        <w:t>１　この用紙の大きさは、日本産業規格Ａ４とすること。</w:t>
      </w:r>
    </w:p>
    <w:p>
      <w:pPr>
        <w:pStyle w:val="0"/>
        <w:rPr>
          <w:rFonts w:hint="eastAsia"/>
          <w:sz w:val="19"/>
        </w:rPr>
      </w:pPr>
      <w:r>
        <w:rPr>
          <w:rFonts w:hint="eastAsia"/>
          <w:sz w:val="19"/>
        </w:rPr>
        <w:t>　　</w:t>
      </w:r>
      <w:r>
        <w:rPr>
          <w:rFonts w:hint="eastAsia"/>
          <w:sz w:val="19"/>
        </w:rPr>
        <w:t xml:space="preserve">  </w:t>
      </w:r>
      <w:r>
        <w:rPr>
          <w:rFonts w:hint="eastAsia"/>
          <w:sz w:val="19"/>
        </w:rPr>
        <w:t>２　法人にあっては、その名称、代表者氏名及び主たる事業所の所在地を記入すること。</w:t>
      </w:r>
    </w:p>
    <w:p>
      <w:pPr>
        <w:pStyle w:val="0"/>
        <w:rPr>
          <w:rFonts w:hint="eastAsia"/>
          <w:sz w:val="19"/>
        </w:rPr>
      </w:pPr>
      <w:r>
        <w:rPr>
          <w:rFonts w:hint="eastAsia"/>
          <w:sz w:val="19"/>
        </w:rPr>
        <w:t>　　</w:t>
      </w:r>
      <w:r>
        <w:rPr>
          <w:rFonts w:hint="eastAsia"/>
          <w:sz w:val="19"/>
        </w:rPr>
        <w:t xml:space="preserve">  </w:t>
      </w:r>
      <w:r>
        <w:rPr>
          <w:rFonts w:hint="eastAsia"/>
          <w:sz w:val="19"/>
        </w:rPr>
        <w:t>３　告示は、危険物の規制に関する技術上の基準の細目を定める告示（昭和</w:t>
      </w:r>
      <w:r>
        <w:rPr>
          <w:rFonts w:hint="eastAsia"/>
          <w:sz w:val="19"/>
        </w:rPr>
        <w:t>49</w:t>
      </w:r>
      <w:r>
        <w:rPr>
          <w:rFonts w:hint="eastAsia"/>
          <w:sz w:val="19"/>
        </w:rPr>
        <w:t>年自治省告示第</w:t>
      </w:r>
      <w:r>
        <w:rPr>
          <w:rFonts w:hint="eastAsia"/>
          <w:sz w:val="19"/>
        </w:rPr>
        <w:t>99</w:t>
      </w:r>
      <w:r>
        <w:rPr>
          <w:rFonts w:hint="eastAsia"/>
          <w:sz w:val="19"/>
        </w:rPr>
        <w:t>号）</w:t>
      </w:r>
    </w:p>
    <w:p>
      <w:pPr>
        <w:pStyle w:val="0"/>
        <w:ind w:firstLine="750" w:firstLineChars="395"/>
        <w:rPr>
          <w:rFonts w:hint="eastAsia"/>
          <w:sz w:val="19"/>
        </w:rPr>
      </w:pPr>
      <w:r>
        <w:rPr>
          <w:rFonts w:hint="eastAsia"/>
          <w:sz w:val="19"/>
        </w:rPr>
        <w:t>とすること。</w:t>
      </w:r>
    </w:p>
    <w:p>
      <w:pPr>
        <w:pStyle w:val="0"/>
        <w:rPr>
          <w:rFonts w:hint="eastAsia"/>
          <w:sz w:val="19"/>
        </w:rPr>
      </w:pPr>
      <w:r>
        <w:rPr>
          <w:rFonts w:hint="eastAsia"/>
          <w:sz w:val="19"/>
        </w:rPr>
        <w:t xml:space="preserve">     </w:t>
      </w:r>
      <w:r>
        <w:rPr>
          <w:rFonts w:hint="eastAsia"/>
          <w:sz w:val="19"/>
        </w:rPr>
        <w:t>４</w:t>
      </w:r>
      <w:r>
        <w:rPr>
          <w:rFonts w:hint="eastAsia"/>
          <w:sz w:val="19"/>
        </w:rPr>
        <w:t xml:space="preserve">  </w:t>
      </w:r>
      <w:r>
        <w:rPr>
          <w:rFonts w:hint="eastAsia"/>
          <w:sz w:val="19"/>
        </w:rPr>
        <w:t>※印の欄は記入しないこと。</w:t>
      </w:r>
    </w:p>
    <w:sectPr>
      <w:pgSz w:w="11906" w:h="16838"/>
      <w:pgMar w:top="1021" w:right="1134" w:bottom="680" w:left="1418" w:header="720" w:footer="720" w:gutter="0"/>
      <w:cols w:space="720"/>
      <w:noEndnote w:val="1"/>
      <w:textDirection w:val="lrTb"/>
      <w:docGrid w:type="linesAndChars" w:linePitch="309" w:charSpace="-99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30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2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pacing w:val="20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pacing w:val="20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17</Words>
  <Characters>453</Characters>
  <Application>JUST Note</Application>
  <Lines>63</Lines>
  <Paragraphs>41</Paragraphs>
  <Company>-</Company>
  <CharactersWithSpaces>705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平川 誠</cp:lastModifiedBy>
  <cp:lastPrinted>2011-01-13T01:22:00Z</cp:lastPrinted>
  <dcterms:created xsi:type="dcterms:W3CDTF">2020-10-19T23:24:00Z</dcterms:created>
  <dcterms:modified xsi:type="dcterms:W3CDTF">2025-03-18T08:13:55Z</dcterms:modified>
  <cp:revision>2</cp:revision>
</cp:coreProperties>
</file>